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6915" w14:textId="7563472B" w:rsidR="004800C8" w:rsidRPr="00B46078" w:rsidRDefault="004800C8" w:rsidP="004800C8">
      <w:pPr>
        <w:tabs>
          <w:tab w:val="right" w:pos="11482"/>
        </w:tabs>
      </w:pPr>
    </w:p>
    <w:tbl>
      <w:tblPr>
        <w:tblW w:w="1517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170"/>
      </w:tblGrid>
      <w:tr w:rsidR="00EE17F1" w:rsidRPr="00B02284" w14:paraId="003A1063" w14:textId="77777777" w:rsidTr="00EE17F1">
        <w:tc>
          <w:tcPr>
            <w:tcW w:w="15170" w:type="dxa"/>
            <w:shd w:val="clear" w:color="auto" w:fill="auto"/>
          </w:tcPr>
          <w:p w14:paraId="236E7505" w14:textId="77777777" w:rsidR="00EE17F1" w:rsidRPr="000162E0" w:rsidRDefault="00EE17F1">
            <w:pPr>
              <w:ind w:left="-46"/>
              <w:rPr>
                <w:sz w:val="22"/>
                <w:szCs w:val="22"/>
                <w:lang w:val="uk-UA"/>
              </w:rPr>
            </w:pPr>
          </w:p>
          <w:p w14:paraId="3A38F175" w14:textId="7CAE3D45" w:rsidR="00EE17F1" w:rsidRPr="000162E0" w:rsidRDefault="00EE17F1" w:rsidP="008C6C71">
            <w:pPr>
              <w:tabs>
                <w:tab w:val="left" w:pos="7515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3260"/>
              <w:gridCol w:w="7938"/>
            </w:tblGrid>
            <w:tr w:rsidR="00A37E0A" w:rsidRPr="000162E0" w14:paraId="4BDD4408" w14:textId="77777777" w:rsidTr="00C220D7">
              <w:trPr>
                <w:trHeight w:val="397"/>
              </w:trPr>
              <w:tc>
                <w:tcPr>
                  <w:tcW w:w="846" w:type="dxa"/>
                </w:tcPr>
                <w:p w14:paraId="64D97C6A" w14:textId="21264537" w:rsidR="00A37E0A" w:rsidRPr="005A5A79" w:rsidRDefault="00A37E0A" w:rsidP="005A5A79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№ з/п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</w:tcPr>
                <w:p w14:paraId="0686E233" w14:textId="358C90BC" w:rsidR="00A37E0A" w:rsidRPr="005A5A79" w:rsidRDefault="00A37E0A" w:rsidP="005A5A79">
                  <w:pPr>
                    <w:shd w:val="clear" w:color="auto" w:fill="FFFFFF"/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Назва та приклад зображення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A08362" w14:textId="469289C5" w:rsidR="00A37E0A" w:rsidRPr="005A5A79" w:rsidRDefault="00A37E0A" w:rsidP="005A5A79">
                  <w:pPr>
                    <w:pStyle w:val="ad"/>
                    <w:spacing w:before="0" w:beforeAutospacing="0" w:after="0" w:afterAutospacing="0"/>
                    <w:jc w:val="center"/>
                    <w:rPr>
                      <w:rStyle w:val="af3"/>
                      <w:lang w:val="uk-UA"/>
                    </w:rPr>
                  </w:pPr>
                  <w:r w:rsidRPr="005A5A79">
                    <w:rPr>
                      <w:rStyle w:val="af3"/>
                      <w:lang w:val="uk-UA"/>
                    </w:rPr>
                    <w:t>Технічні характеристики</w:t>
                  </w:r>
                </w:p>
              </w:tc>
            </w:tr>
            <w:tr w:rsidR="006F2D68" w:rsidRPr="000162E0" w14:paraId="2EC48889" w14:textId="6F16F2B3" w:rsidTr="00C220D7">
              <w:trPr>
                <w:trHeight w:val="397"/>
              </w:trPr>
              <w:tc>
                <w:tcPr>
                  <w:tcW w:w="846" w:type="dxa"/>
                </w:tcPr>
                <w:p w14:paraId="54C40B2F" w14:textId="50CED716" w:rsidR="006F2D68" w:rsidRPr="000162E0" w:rsidRDefault="006F2D68" w:rsidP="006F2D68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1</w:t>
                  </w:r>
                </w:p>
                <w:p w14:paraId="381B507A" w14:textId="68B3978D" w:rsidR="006F2D68" w:rsidRPr="000162E0" w:rsidRDefault="006F2D68" w:rsidP="006F2D68">
                  <w:pPr>
                    <w:rPr>
                      <w:sz w:val="22"/>
                      <w:szCs w:val="22"/>
                      <w:lang w:val="uk-UA"/>
                    </w:rPr>
                  </w:pPr>
                  <w:bookmarkStart w:id="0" w:name="_Hlk161303411"/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</w:tcPr>
                <w:p w14:paraId="0AEB25BA" w14:textId="186E7F09" w:rsidR="006F2D68" w:rsidRPr="000162E0" w:rsidRDefault="006F2D68" w:rsidP="006F2D6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20C4612" wp14:editId="2A649772">
                        <wp:extent cx="1390650" cy="1143000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065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AF9BEC1" w14:textId="77777777" w:rsidR="006F2D68" w:rsidRPr="00D900A6" w:rsidRDefault="006F2D68" w:rsidP="006F2D68">
                  <w:pPr>
                    <w:pStyle w:val="ad"/>
                    <w:spacing w:before="0" w:beforeAutospacing="0" w:after="0" w:afterAutospacing="0"/>
                  </w:pPr>
                  <w:r w:rsidRPr="00D900A6">
                    <w:rPr>
                      <w:rStyle w:val="af3"/>
                    </w:rPr>
                    <w:t xml:space="preserve">Тумба </w:t>
                  </w:r>
                  <w:proofErr w:type="spellStart"/>
                  <w:r w:rsidRPr="00D900A6">
                    <w:rPr>
                      <w:rStyle w:val="af3"/>
                    </w:rPr>
                    <w:t>корпусна</w:t>
                  </w:r>
                  <w:proofErr w:type="spellEnd"/>
                  <w:r w:rsidRPr="00D900A6">
                    <w:rPr>
                      <w:rStyle w:val="af3"/>
                    </w:rPr>
                    <w:t xml:space="preserve"> </w:t>
                  </w:r>
                  <w:proofErr w:type="spellStart"/>
                  <w:r w:rsidRPr="00D900A6">
                    <w:rPr>
                      <w:rStyle w:val="af3"/>
                    </w:rPr>
                    <w:t>закритого</w:t>
                  </w:r>
                  <w:proofErr w:type="spellEnd"/>
                  <w:r w:rsidRPr="00D900A6">
                    <w:rPr>
                      <w:rStyle w:val="af3"/>
                    </w:rPr>
                    <w:t xml:space="preserve"> типу з </w:t>
                  </w:r>
                  <w:proofErr w:type="spellStart"/>
                  <w:r w:rsidRPr="00D900A6">
                    <w:rPr>
                      <w:rStyle w:val="af3"/>
                    </w:rPr>
                    <w:t>двома</w:t>
                  </w:r>
                  <w:proofErr w:type="spellEnd"/>
                  <w:r w:rsidRPr="00D900A6">
                    <w:rPr>
                      <w:rStyle w:val="af3"/>
                    </w:rPr>
                    <w:t xml:space="preserve"> </w:t>
                  </w:r>
                  <w:proofErr w:type="spellStart"/>
                  <w:r w:rsidRPr="00D900A6">
                    <w:rPr>
                      <w:rStyle w:val="af3"/>
                    </w:rPr>
                    <w:t>дверцятами</w:t>
                  </w:r>
                  <w:proofErr w:type="spellEnd"/>
                  <w:r w:rsidRPr="00D900A6">
                    <w:rPr>
                      <w:rStyle w:val="af3"/>
                    </w:rPr>
                    <w:t xml:space="preserve"> з </w:t>
                  </w:r>
                  <w:proofErr w:type="spellStart"/>
                  <w:r w:rsidRPr="00D900A6">
                    <w:rPr>
                      <w:rStyle w:val="af3"/>
                    </w:rPr>
                    <w:t>фотодруком</w:t>
                  </w:r>
                  <w:proofErr w:type="spellEnd"/>
                  <w:r w:rsidRPr="00D900A6">
                    <w:rPr>
                      <w:rStyle w:val="af3"/>
                    </w:rPr>
                    <w:t xml:space="preserve"> для </w:t>
                  </w:r>
                  <w:proofErr w:type="spellStart"/>
                  <w:r w:rsidRPr="00D900A6">
                    <w:rPr>
                      <w:rStyle w:val="af3"/>
                    </w:rPr>
                    <w:t>кабінетів</w:t>
                  </w:r>
                  <w:proofErr w:type="spellEnd"/>
                  <w:r w:rsidRPr="00D900A6">
                    <w:rPr>
                      <w:rStyle w:val="af3"/>
                    </w:rPr>
                    <w:t xml:space="preserve"> </w:t>
                  </w:r>
                  <w:proofErr w:type="spellStart"/>
                  <w:r w:rsidRPr="00D900A6">
                    <w:rPr>
                      <w:rStyle w:val="af3"/>
                    </w:rPr>
                    <w:t>фізики</w:t>
                  </w:r>
                  <w:proofErr w:type="spellEnd"/>
                  <w:r w:rsidRPr="00D900A6">
                    <w:rPr>
                      <w:rStyle w:val="af3"/>
                    </w:rPr>
                    <w:t xml:space="preserve"> та </w:t>
                  </w:r>
                  <w:proofErr w:type="spellStart"/>
                  <w:r w:rsidRPr="00D900A6">
                    <w:rPr>
                      <w:rStyle w:val="af3"/>
                    </w:rPr>
                    <w:t>хімії</w:t>
                  </w:r>
                  <w:proofErr w:type="spellEnd"/>
                </w:p>
                <w:p w14:paraId="0A17D699" w14:textId="77777777" w:rsidR="006F2D68" w:rsidRPr="00D900A6" w:rsidRDefault="006F2D68" w:rsidP="006F2D68">
                  <w:pPr>
                    <w:pStyle w:val="ad"/>
                    <w:spacing w:before="0" w:beforeAutospacing="0" w:after="0" w:afterAutospacing="0"/>
                  </w:pPr>
                  <w:proofErr w:type="spellStart"/>
                  <w:r w:rsidRPr="00D900A6">
                    <w:rPr>
                      <w:rStyle w:val="af3"/>
                    </w:rPr>
                    <w:t>Найменування</w:t>
                  </w:r>
                  <w:proofErr w:type="spellEnd"/>
                  <w:r w:rsidRPr="00D900A6">
                    <w:rPr>
                      <w:rStyle w:val="af3"/>
                    </w:rPr>
                    <w:t xml:space="preserve"> </w:t>
                  </w:r>
                  <w:proofErr w:type="spellStart"/>
                  <w:r w:rsidRPr="00D900A6">
                    <w:rPr>
                      <w:rStyle w:val="af3"/>
                    </w:rPr>
                    <w:t>виробу</w:t>
                  </w:r>
                  <w:proofErr w:type="spellEnd"/>
                  <w:r w:rsidRPr="00D900A6">
                    <w:t xml:space="preserve"> Тумба </w:t>
                  </w:r>
                  <w:proofErr w:type="spellStart"/>
                  <w:r w:rsidRPr="00D900A6">
                    <w:t>корпусна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закритого</w:t>
                  </w:r>
                  <w:proofErr w:type="spellEnd"/>
                  <w:r w:rsidRPr="00D900A6">
                    <w:t xml:space="preserve"> типу з </w:t>
                  </w:r>
                  <w:proofErr w:type="spellStart"/>
                  <w:r w:rsidRPr="00D900A6">
                    <w:t>двома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дверцятами</w:t>
                  </w:r>
                  <w:proofErr w:type="spellEnd"/>
                  <w:r w:rsidRPr="00D900A6">
                    <w:t xml:space="preserve"> з </w:t>
                  </w:r>
                  <w:proofErr w:type="spellStart"/>
                  <w:r w:rsidRPr="00D900A6">
                    <w:t>фотодруком</w:t>
                  </w:r>
                  <w:proofErr w:type="spellEnd"/>
                </w:p>
                <w:p w14:paraId="4F904F06" w14:textId="77777777" w:rsidR="006F2D68" w:rsidRPr="00D900A6" w:rsidRDefault="006F2D68" w:rsidP="006F2D68">
                  <w:pPr>
                    <w:pStyle w:val="ad"/>
                    <w:spacing w:before="0" w:beforeAutospacing="0" w:after="0" w:afterAutospacing="0"/>
                  </w:pPr>
                  <w:proofErr w:type="spellStart"/>
                  <w:r w:rsidRPr="00D900A6">
                    <w:rPr>
                      <w:rStyle w:val="af3"/>
                    </w:rPr>
                    <w:t>Функціональне</w:t>
                  </w:r>
                  <w:proofErr w:type="spellEnd"/>
                  <w:r w:rsidRPr="00D900A6">
                    <w:rPr>
                      <w:rStyle w:val="af3"/>
                    </w:rPr>
                    <w:t xml:space="preserve"> </w:t>
                  </w:r>
                  <w:proofErr w:type="spellStart"/>
                  <w:r w:rsidRPr="00D900A6">
                    <w:rPr>
                      <w:rStyle w:val="af3"/>
                    </w:rPr>
                    <w:t>призначення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Виріб</w:t>
                  </w:r>
                  <w:proofErr w:type="spellEnd"/>
                  <w:r w:rsidRPr="00D900A6">
                    <w:t xml:space="preserve"> повинен бути </w:t>
                  </w:r>
                  <w:proofErr w:type="spellStart"/>
                  <w:r w:rsidRPr="00D900A6">
                    <w:t>призначений</w:t>
                  </w:r>
                  <w:proofErr w:type="spellEnd"/>
                  <w:r w:rsidRPr="00D900A6">
                    <w:t xml:space="preserve"> для </w:t>
                  </w:r>
                  <w:proofErr w:type="spellStart"/>
                  <w:r w:rsidRPr="00D900A6">
                    <w:t>зберігання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дидактичних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матеріалів</w:t>
                  </w:r>
                  <w:proofErr w:type="spellEnd"/>
                  <w:r w:rsidRPr="00D900A6">
                    <w:t xml:space="preserve">, </w:t>
                  </w:r>
                  <w:proofErr w:type="spellStart"/>
                  <w:r w:rsidRPr="00D900A6">
                    <w:t>методичних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засобів</w:t>
                  </w:r>
                  <w:proofErr w:type="spellEnd"/>
                  <w:r w:rsidRPr="00D900A6">
                    <w:t xml:space="preserve">, </w:t>
                  </w:r>
                  <w:proofErr w:type="spellStart"/>
                  <w:r w:rsidRPr="00D900A6">
                    <w:t>особистих</w:t>
                  </w:r>
                  <w:proofErr w:type="spellEnd"/>
                  <w:r w:rsidRPr="00D900A6">
                    <w:t xml:space="preserve"> речей </w:t>
                  </w:r>
                  <w:proofErr w:type="spellStart"/>
                  <w:r w:rsidRPr="00D900A6">
                    <w:t>учнів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або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педагогів</w:t>
                  </w:r>
                  <w:proofErr w:type="spellEnd"/>
                  <w:r w:rsidRPr="00D900A6">
                    <w:t xml:space="preserve">. Тумба повинна </w:t>
                  </w:r>
                  <w:proofErr w:type="spellStart"/>
                  <w:r w:rsidRPr="00D900A6">
                    <w:t>забезпечувати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компактне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організоване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зберігання</w:t>
                  </w:r>
                  <w:proofErr w:type="spellEnd"/>
                  <w:r w:rsidRPr="00D900A6">
                    <w:t xml:space="preserve">, </w:t>
                  </w:r>
                  <w:proofErr w:type="spellStart"/>
                  <w:r w:rsidRPr="00D900A6">
                    <w:t>візуальну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охайність</w:t>
                  </w:r>
                  <w:proofErr w:type="spellEnd"/>
                  <w:r w:rsidRPr="00D900A6">
                    <w:t xml:space="preserve"> простору та </w:t>
                  </w:r>
                  <w:proofErr w:type="spellStart"/>
                  <w:r w:rsidRPr="00D900A6">
                    <w:t>безпечність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вмісту</w:t>
                  </w:r>
                  <w:proofErr w:type="spellEnd"/>
                  <w:r w:rsidRPr="00D900A6">
                    <w:t xml:space="preserve">. </w:t>
                  </w:r>
                  <w:proofErr w:type="spellStart"/>
                  <w:r w:rsidRPr="00D900A6">
                    <w:t>Конструкція</w:t>
                  </w:r>
                  <w:proofErr w:type="spellEnd"/>
                  <w:r w:rsidRPr="00D900A6">
                    <w:t xml:space="preserve"> повинна </w:t>
                  </w:r>
                  <w:proofErr w:type="spellStart"/>
                  <w:r w:rsidRPr="00D900A6">
                    <w:t>відповідати</w:t>
                  </w:r>
                  <w:proofErr w:type="spellEnd"/>
                  <w:r w:rsidRPr="00D900A6">
                    <w:t xml:space="preserve"> потребам предметного </w:t>
                  </w:r>
                  <w:proofErr w:type="spellStart"/>
                  <w:r w:rsidRPr="00D900A6">
                    <w:t>кабінету</w:t>
                  </w:r>
                  <w:proofErr w:type="spellEnd"/>
                  <w:r w:rsidRPr="00D900A6">
                    <w:t xml:space="preserve"> та </w:t>
                  </w:r>
                  <w:proofErr w:type="spellStart"/>
                  <w:r w:rsidRPr="00D900A6">
                    <w:t>гармонійно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поєднуватись</w:t>
                  </w:r>
                  <w:proofErr w:type="spellEnd"/>
                  <w:r w:rsidRPr="00D900A6">
                    <w:t xml:space="preserve"> з </w:t>
                  </w:r>
                  <w:proofErr w:type="spellStart"/>
                  <w:r w:rsidRPr="00D900A6">
                    <w:t>іншими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елементами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навчального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інтер’єру</w:t>
                  </w:r>
                  <w:proofErr w:type="spellEnd"/>
                  <w:r w:rsidRPr="00D900A6">
                    <w:t>.</w:t>
                  </w:r>
                </w:p>
                <w:p w14:paraId="6E346FCB" w14:textId="77777777" w:rsidR="006F2D68" w:rsidRPr="00D900A6" w:rsidRDefault="006F2D68" w:rsidP="006F2D68">
                  <w:pPr>
                    <w:pStyle w:val="ad"/>
                    <w:spacing w:before="0" w:beforeAutospacing="0" w:after="0" w:afterAutospacing="0"/>
                  </w:pPr>
                  <w:proofErr w:type="spellStart"/>
                  <w:r w:rsidRPr="00D900A6">
                    <w:rPr>
                      <w:rStyle w:val="af3"/>
                    </w:rPr>
                    <w:t>Конструкція</w:t>
                  </w:r>
                  <w:proofErr w:type="spellEnd"/>
                  <w:r w:rsidRPr="00D900A6">
                    <w:t xml:space="preserve"> Тумба повинна </w:t>
                  </w:r>
                  <w:proofErr w:type="spellStart"/>
                  <w:r w:rsidRPr="00D900A6">
                    <w:t>мати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закритий</w:t>
                  </w:r>
                  <w:proofErr w:type="spellEnd"/>
                  <w:r w:rsidRPr="00D900A6">
                    <w:t xml:space="preserve"> корпус </w:t>
                  </w:r>
                  <w:proofErr w:type="spellStart"/>
                  <w:r w:rsidRPr="00D900A6">
                    <w:t>із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двома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фасадними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дверцятами</w:t>
                  </w:r>
                  <w:proofErr w:type="spellEnd"/>
                  <w:r w:rsidRPr="00D900A6">
                    <w:t xml:space="preserve">. </w:t>
                  </w:r>
                  <w:proofErr w:type="spellStart"/>
                  <w:r w:rsidRPr="00D900A6">
                    <w:t>Внутрішній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об’єм</w:t>
                  </w:r>
                  <w:proofErr w:type="spellEnd"/>
                  <w:r w:rsidRPr="00D900A6">
                    <w:t xml:space="preserve"> повинен </w:t>
                  </w:r>
                  <w:proofErr w:type="spellStart"/>
                  <w:r w:rsidRPr="00D900A6">
                    <w:t>включати</w:t>
                  </w:r>
                  <w:proofErr w:type="spellEnd"/>
                  <w:r w:rsidRPr="00D900A6">
                    <w:t xml:space="preserve"> три </w:t>
                  </w:r>
                  <w:proofErr w:type="spellStart"/>
                  <w:r w:rsidRPr="00D900A6">
                    <w:t>полиці</w:t>
                  </w:r>
                  <w:proofErr w:type="spellEnd"/>
                  <w:r w:rsidRPr="00D900A6">
                    <w:t xml:space="preserve">, одна з </w:t>
                  </w:r>
                  <w:proofErr w:type="spellStart"/>
                  <w:r w:rsidRPr="00D900A6">
                    <w:t>яких</w:t>
                  </w:r>
                  <w:proofErr w:type="spellEnd"/>
                  <w:r w:rsidRPr="00D900A6">
                    <w:t xml:space="preserve"> повинна бути з </w:t>
                  </w:r>
                  <w:proofErr w:type="spellStart"/>
                  <w:r w:rsidRPr="00D900A6">
                    <w:t>можливістю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регулювання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висоти</w:t>
                  </w:r>
                  <w:proofErr w:type="spellEnd"/>
                  <w:r w:rsidRPr="00D900A6">
                    <w:t xml:space="preserve">. </w:t>
                  </w:r>
                  <w:proofErr w:type="spellStart"/>
                  <w:r w:rsidRPr="00D900A6">
                    <w:t>Виріб</w:t>
                  </w:r>
                  <w:proofErr w:type="spellEnd"/>
                  <w:r w:rsidRPr="00D900A6">
                    <w:t xml:space="preserve"> повинен </w:t>
                  </w:r>
                  <w:proofErr w:type="spellStart"/>
                  <w:r w:rsidRPr="00D900A6">
                    <w:t>мати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задню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стінку</w:t>
                  </w:r>
                  <w:proofErr w:type="spellEnd"/>
                  <w:r w:rsidRPr="00D900A6">
                    <w:t xml:space="preserve"> з ХДФ. У </w:t>
                  </w:r>
                  <w:proofErr w:type="spellStart"/>
                  <w:r w:rsidRPr="00D900A6">
                    <w:t>нижній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частині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тумби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повинні</w:t>
                  </w:r>
                  <w:proofErr w:type="spellEnd"/>
                  <w:r w:rsidRPr="00D900A6">
                    <w:t xml:space="preserve"> бути </w:t>
                  </w:r>
                  <w:proofErr w:type="spellStart"/>
                  <w:r w:rsidRPr="00D900A6">
                    <w:t>встановлені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регульовані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металеві</w:t>
                  </w:r>
                  <w:proofErr w:type="spellEnd"/>
                  <w:r w:rsidRPr="00D900A6">
                    <w:t xml:space="preserve"> опори. На </w:t>
                  </w:r>
                  <w:proofErr w:type="spellStart"/>
                  <w:r w:rsidRPr="00D900A6">
                    <w:t>дверцята</w:t>
                  </w:r>
                  <w:proofErr w:type="spellEnd"/>
                  <w:r w:rsidRPr="00D900A6">
                    <w:t xml:space="preserve"> повинен </w:t>
                  </w:r>
                  <w:proofErr w:type="spellStart"/>
                  <w:r w:rsidRPr="00D900A6">
                    <w:t>наноситись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тематичний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малюнок</w:t>
                  </w:r>
                  <w:proofErr w:type="spellEnd"/>
                  <w:r w:rsidRPr="00D900A6">
                    <w:t xml:space="preserve">, </w:t>
                  </w:r>
                  <w:proofErr w:type="spellStart"/>
                  <w:r w:rsidRPr="00D900A6">
                    <w:t>стійкий</w:t>
                  </w:r>
                  <w:proofErr w:type="spellEnd"/>
                  <w:r w:rsidRPr="00D900A6">
                    <w:t xml:space="preserve"> до </w:t>
                  </w:r>
                  <w:proofErr w:type="spellStart"/>
                  <w:r w:rsidRPr="00D900A6">
                    <w:t>стирання</w:t>
                  </w:r>
                  <w:proofErr w:type="spellEnd"/>
                  <w:r w:rsidRPr="00D900A6">
                    <w:t xml:space="preserve"> та </w:t>
                  </w:r>
                  <w:proofErr w:type="spellStart"/>
                  <w:r w:rsidRPr="00D900A6">
                    <w:t>вологого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прибирання</w:t>
                  </w:r>
                  <w:proofErr w:type="spellEnd"/>
                  <w:r w:rsidRPr="00D900A6">
                    <w:t>.</w:t>
                  </w:r>
                </w:p>
                <w:p w14:paraId="6CB1BE0C" w14:textId="77777777" w:rsidR="006F2D68" w:rsidRPr="00D900A6" w:rsidRDefault="006F2D68" w:rsidP="006F2D68">
                  <w:pPr>
                    <w:pStyle w:val="ad"/>
                    <w:spacing w:before="0" w:beforeAutospacing="0" w:after="0" w:afterAutospacing="0"/>
                  </w:pPr>
                  <w:proofErr w:type="spellStart"/>
                  <w:r w:rsidRPr="00D900A6">
                    <w:rPr>
                      <w:rStyle w:val="af3"/>
                    </w:rPr>
                    <w:t>Габаритні</w:t>
                  </w:r>
                  <w:proofErr w:type="spellEnd"/>
                  <w:r w:rsidRPr="00D900A6">
                    <w:rPr>
                      <w:rStyle w:val="af3"/>
                    </w:rPr>
                    <w:t xml:space="preserve"> </w:t>
                  </w:r>
                  <w:proofErr w:type="spellStart"/>
                  <w:r w:rsidRPr="00D900A6">
                    <w:rPr>
                      <w:rStyle w:val="af3"/>
                    </w:rPr>
                    <w:t>розміри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Габаритні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розміри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виробу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повинні</w:t>
                  </w:r>
                  <w:proofErr w:type="spellEnd"/>
                  <w:r w:rsidRPr="00D900A6">
                    <w:t xml:space="preserve"> бути не </w:t>
                  </w:r>
                  <w:proofErr w:type="spellStart"/>
                  <w:r w:rsidRPr="00D900A6">
                    <w:t>більше</w:t>
                  </w:r>
                  <w:proofErr w:type="spellEnd"/>
                  <w:r w:rsidRPr="00D900A6">
                    <w:t xml:space="preserve"> 702×405×1105 мм </w:t>
                  </w:r>
                  <w:proofErr w:type="spellStart"/>
                  <w:r w:rsidRPr="00D900A6">
                    <w:t>Кількість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внутрішніх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полиць</w:t>
                  </w:r>
                  <w:proofErr w:type="spellEnd"/>
                  <w:r w:rsidRPr="00D900A6">
                    <w:t xml:space="preserve"> повинна бути — 3 </w:t>
                  </w:r>
                  <w:proofErr w:type="spellStart"/>
                  <w:r w:rsidRPr="00D900A6">
                    <w:t>Висота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металевих</w:t>
                  </w:r>
                  <w:proofErr w:type="spellEnd"/>
                  <w:r w:rsidRPr="00D900A6">
                    <w:t xml:space="preserve"> опор повинна бути </w:t>
                  </w:r>
                  <w:proofErr w:type="spellStart"/>
                  <w:r w:rsidRPr="00D900A6">
                    <w:t>регульованою</w:t>
                  </w:r>
                  <w:proofErr w:type="spellEnd"/>
                  <w:r w:rsidRPr="00D900A6">
                    <w:t xml:space="preserve"> в межах 0–30 мм</w:t>
                  </w:r>
                </w:p>
                <w:p w14:paraId="79D4C393" w14:textId="77777777" w:rsidR="006F2D68" w:rsidRPr="00D900A6" w:rsidRDefault="006F2D68" w:rsidP="006F2D68">
                  <w:pPr>
                    <w:pStyle w:val="ad"/>
                    <w:spacing w:before="0" w:beforeAutospacing="0" w:after="0" w:afterAutospacing="0"/>
                  </w:pPr>
                  <w:proofErr w:type="spellStart"/>
                  <w:r w:rsidRPr="00D900A6">
                    <w:rPr>
                      <w:rStyle w:val="af3"/>
                    </w:rPr>
                    <w:t>Матеріали</w:t>
                  </w:r>
                  <w:proofErr w:type="spellEnd"/>
                  <w:r w:rsidRPr="00D900A6">
                    <w:t xml:space="preserve"> Корпус повинен бути </w:t>
                  </w:r>
                  <w:proofErr w:type="spellStart"/>
                  <w:r w:rsidRPr="00D900A6">
                    <w:t>виготовлений</w:t>
                  </w:r>
                  <w:proofErr w:type="spellEnd"/>
                  <w:r w:rsidRPr="00D900A6">
                    <w:t xml:space="preserve"> з </w:t>
                  </w:r>
                  <w:proofErr w:type="spellStart"/>
                  <w:r w:rsidRPr="00D900A6">
                    <w:t>ламінованої</w:t>
                  </w:r>
                  <w:proofErr w:type="spellEnd"/>
                  <w:r w:rsidRPr="00D900A6">
                    <w:t xml:space="preserve"> ДСП </w:t>
                  </w:r>
                  <w:proofErr w:type="spellStart"/>
                  <w:r w:rsidRPr="00D900A6">
                    <w:t>товщиною</w:t>
                  </w:r>
                  <w:proofErr w:type="spellEnd"/>
                  <w:r w:rsidRPr="00D900A6">
                    <w:t xml:space="preserve"> 18 мм </w:t>
                  </w:r>
                  <w:proofErr w:type="spellStart"/>
                  <w:r w:rsidRPr="00D900A6">
                    <w:t>Фасадні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елементи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повинні</w:t>
                  </w:r>
                  <w:proofErr w:type="spellEnd"/>
                  <w:r w:rsidRPr="00D900A6">
                    <w:t xml:space="preserve"> бути </w:t>
                  </w:r>
                  <w:proofErr w:type="spellStart"/>
                  <w:r w:rsidRPr="00D900A6">
                    <w:t>облицьовані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крайковою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стрічкою</w:t>
                  </w:r>
                  <w:proofErr w:type="spellEnd"/>
                  <w:r w:rsidRPr="00D900A6">
                    <w:t xml:space="preserve"> ПВХ </w:t>
                  </w:r>
                  <w:proofErr w:type="spellStart"/>
                  <w:r w:rsidRPr="00D900A6">
                    <w:t>товщиною</w:t>
                  </w:r>
                  <w:proofErr w:type="spellEnd"/>
                  <w:r w:rsidRPr="00D900A6">
                    <w:t xml:space="preserve"> 1 мм </w:t>
                  </w:r>
                  <w:proofErr w:type="spellStart"/>
                  <w:r w:rsidRPr="00D900A6">
                    <w:t>Інші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частини</w:t>
                  </w:r>
                  <w:proofErr w:type="spellEnd"/>
                  <w:r w:rsidRPr="00D900A6">
                    <w:t xml:space="preserve"> корпусу </w:t>
                  </w:r>
                  <w:proofErr w:type="spellStart"/>
                  <w:r w:rsidRPr="00D900A6">
                    <w:t>повинні</w:t>
                  </w:r>
                  <w:proofErr w:type="spellEnd"/>
                  <w:r w:rsidRPr="00D900A6">
                    <w:t xml:space="preserve"> бути </w:t>
                  </w:r>
                  <w:proofErr w:type="spellStart"/>
                  <w:r w:rsidRPr="00D900A6">
                    <w:t>облицьовані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крайковою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стрічкою</w:t>
                  </w:r>
                  <w:proofErr w:type="spellEnd"/>
                  <w:r w:rsidRPr="00D900A6">
                    <w:t xml:space="preserve"> ПВХ </w:t>
                  </w:r>
                  <w:proofErr w:type="spellStart"/>
                  <w:r w:rsidRPr="00D900A6">
                    <w:t>товщиною</w:t>
                  </w:r>
                  <w:proofErr w:type="spellEnd"/>
                  <w:r w:rsidRPr="00D900A6">
                    <w:t xml:space="preserve"> 0,5 мм </w:t>
                  </w:r>
                  <w:proofErr w:type="spellStart"/>
                  <w:r w:rsidRPr="00D900A6">
                    <w:t>Задня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стінка</w:t>
                  </w:r>
                  <w:proofErr w:type="spellEnd"/>
                  <w:r w:rsidRPr="00D900A6">
                    <w:t xml:space="preserve"> повинна бути </w:t>
                  </w:r>
                  <w:proofErr w:type="spellStart"/>
                  <w:r w:rsidRPr="00D900A6">
                    <w:t>виготовлена</w:t>
                  </w:r>
                  <w:proofErr w:type="spellEnd"/>
                  <w:r w:rsidRPr="00D900A6">
                    <w:t xml:space="preserve"> з ХДФ </w:t>
                  </w:r>
                  <w:proofErr w:type="spellStart"/>
                  <w:r w:rsidRPr="00D900A6">
                    <w:t>білого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кольору</w:t>
                  </w:r>
                  <w:proofErr w:type="spellEnd"/>
                  <w:r w:rsidRPr="00D900A6">
                    <w:t xml:space="preserve">, </w:t>
                  </w:r>
                  <w:proofErr w:type="spellStart"/>
                  <w:r w:rsidRPr="00D900A6">
                    <w:t>одностороннього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ламінування</w:t>
                  </w:r>
                  <w:proofErr w:type="spellEnd"/>
                  <w:r w:rsidRPr="00D900A6">
                    <w:t xml:space="preserve">, </w:t>
                  </w:r>
                  <w:proofErr w:type="spellStart"/>
                  <w:r w:rsidRPr="00D900A6">
                    <w:t>товщиною</w:t>
                  </w:r>
                  <w:proofErr w:type="spellEnd"/>
                  <w:r w:rsidRPr="00D900A6">
                    <w:t xml:space="preserve"> 2,5 мм На </w:t>
                  </w:r>
                  <w:proofErr w:type="spellStart"/>
                  <w:r w:rsidRPr="00D900A6">
                    <w:t>фасадні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дверцята</w:t>
                  </w:r>
                  <w:proofErr w:type="spellEnd"/>
                  <w:r w:rsidRPr="00D900A6">
                    <w:t xml:space="preserve"> повинен бути нанесений </w:t>
                  </w:r>
                  <w:proofErr w:type="spellStart"/>
                  <w:r w:rsidRPr="00D900A6">
                    <w:t>малюнок</w:t>
                  </w:r>
                  <w:proofErr w:type="spellEnd"/>
                  <w:r w:rsidRPr="00D900A6">
                    <w:t xml:space="preserve"> з </w:t>
                  </w:r>
                  <w:proofErr w:type="spellStart"/>
                  <w:r w:rsidRPr="00D900A6">
                    <w:t>використанням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чорнил</w:t>
                  </w:r>
                  <w:proofErr w:type="spellEnd"/>
                  <w:r w:rsidRPr="00D900A6">
                    <w:t xml:space="preserve">, </w:t>
                  </w:r>
                  <w:proofErr w:type="spellStart"/>
                  <w:r w:rsidRPr="00D900A6">
                    <w:t>що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твердіють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під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дією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ультрафіолетового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випромінювання</w:t>
                  </w:r>
                  <w:proofErr w:type="spellEnd"/>
                  <w:r w:rsidRPr="00D900A6">
                    <w:t xml:space="preserve">. </w:t>
                  </w:r>
                  <w:proofErr w:type="spellStart"/>
                  <w:r w:rsidRPr="00D900A6">
                    <w:t>Малюнок</w:t>
                  </w:r>
                  <w:proofErr w:type="spellEnd"/>
                  <w:r w:rsidRPr="00D900A6">
                    <w:t xml:space="preserve"> повинен бути </w:t>
                  </w:r>
                  <w:proofErr w:type="spellStart"/>
                  <w:r w:rsidRPr="00D900A6">
                    <w:t>покритий</w:t>
                  </w:r>
                  <w:proofErr w:type="spellEnd"/>
                  <w:r w:rsidRPr="00D900A6">
                    <w:t xml:space="preserve"> лаком для </w:t>
                  </w:r>
                  <w:proofErr w:type="spellStart"/>
                  <w:r w:rsidRPr="00D900A6">
                    <w:t>забезпечення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стійкості</w:t>
                  </w:r>
                  <w:proofErr w:type="spellEnd"/>
                  <w:r w:rsidRPr="00D900A6">
                    <w:t xml:space="preserve"> до </w:t>
                  </w:r>
                  <w:proofErr w:type="spellStart"/>
                  <w:r w:rsidRPr="00D900A6">
                    <w:t>механічних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пошкоджень</w:t>
                  </w:r>
                  <w:proofErr w:type="spellEnd"/>
                  <w:r w:rsidRPr="00D900A6">
                    <w:t xml:space="preserve"> і </w:t>
                  </w:r>
                  <w:proofErr w:type="spellStart"/>
                  <w:r w:rsidRPr="00D900A6">
                    <w:t>вологої</w:t>
                  </w:r>
                  <w:proofErr w:type="spellEnd"/>
                  <w:r w:rsidRPr="00D900A6">
                    <w:t xml:space="preserve"> очистки</w:t>
                  </w:r>
                </w:p>
                <w:p w14:paraId="725FC9EC" w14:textId="77777777" w:rsidR="006F2D68" w:rsidRPr="00D900A6" w:rsidRDefault="006F2D68" w:rsidP="006F2D68">
                  <w:pPr>
                    <w:pStyle w:val="ad"/>
                    <w:spacing w:before="0" w:beforeAutospacing="0" w:after="0" w:afterAutospacing="0"/>
                  </w:pPr>
                  <w:r w:rsidRPr="00D900A6">
                    <w:t xml:space="preserve"> </w:t>
                  </w:r>
                  <w:proofErr w:type="spellStart"/>
                  <w:r w:rsidRPr="00D900A6">
                    <w:rPr>
                      <w:rStyle w:val="af3"/>
                    </w:rPr>
                    <w:t>Фурнітура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Виріб</w:t>
                  </w:r>
                  <w:proofErr w:type="spellEnd"/>
                  <w:r w:rsidRPr="00D900A6">
                    <w:t xml:space="preserve"> повинен бути оснащений: — ручками </w:t>
                  </w:r>
                  <w:proofErr w:type="spellStart"/>
                  <w:r w:rsidRPr="00D900A6">
                    <w:t>меблевими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пластиковими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сірого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кольору</w:t>
                  </w:r>
                  <w:proofErr w:type="spellEnd"/>
                  <w:r w:rsidRPr="00D900A6">
                    <w:t xml:space="preserve"> — </w:t>
                  </w:r>
                  <w:proofErr w:type="spellStart"/>
                  <w:r w:rsidRPr="00D900A6">
                    <w:t>металевими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регульованими</w:t>
                  </w:r>
                  <w:proofErr w:type="spellEnd"/>
                  <w:r w:rsidRPr="00D900A6">
                    <w:t xml:space="preserve"> опорами — </w:t>
                  </w:r>
                  <w:proofErr w:type="spellStart"/>
                  <w:r w:rsidRPr="00D900A6">
                    <w:t>мініфіксами</w:t>
                  </w:r>
                  <w:proofErr w:type="spellEnd"/>
                  <w:r w:rsidRPr="00D900A6">
                    <w:t xml:space="preserve">, </w:t>
                  </w:r>
                  <w:proofErr w:type="spellStart"/>
                  <w:r w:rsidRPr="00D900A6">
                    <w:t>єврогвинтами</w:t>
                  </w:r>
                  <w:proofErr w:type="spellEnd"/>
                  <w:r w:rsidRPr="00D900A6">
                    <w:t xml:space="preserve"> — </w:t>
                  </w:r>
                  <w:proofErr w:type="spellStart"/>
                  <w:r w:rsidRPr="00D900A6">
                    <w:t>направляючими</w:t>
                  </w:r>
                  <w:proofErr w:type="spellEnd"/>
                  <w:r w:rsidRPr="00D900A6">
                    <w:t xml:space="preserve"> для </w:t>
                  </w:r>
                  <w:proofErr w:type="spellStart"/>
                  <w:r w:rsidRPr="00D900A6">
                    <w:t>фіксації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полиць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або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інших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знімних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елементів</w:t>
                  </w:r>
                  <w:proofErr w:type="spellEnd"/>
                </w:p>
                <w:p w14:paraId="5FD255BF" w14:textId="77777777" w:rsidR="006F2D68" w:rsidRPr="00D900A6" w:rsidRDefault="006F2D68" w:rsidP="006F2D68">
                  <w:pPr>
                    <w:pStyle w:val="ad"/>
                    <w:spacing w:before="0" w:beforeAutospacing="0" w:after="0" w:afterAutospacing="0"/>
                  </w:pPr>
                  <w:proofErr w:type="spellStart"/>
                  <w:r w:rsidRPr="00D900A6">
                    <w:rPr>
                      <w:rStyle w:val="af3"/>
                    </w:rPr>
                    <w:t>Колірне</w:t>
                  </w:r>
                  <w:proofErr w:type="spellEnd"/>
                  <w:r w:rsidRPr="00D900A6">
                    <w:rPr>
                      <w:rStyle w:val="af3"/>
                    </w:rPr>
                    <w:t xml:space="preserve"> </w:t>
                  </w:r>
                  <w:proofErr w:type="spellStart"/>
                  <w:r w:rsidRPr="00D900A6">
                    <w:rPr>
                      <w:rStyle w:val="af3"/>
                    </w:rPr>
                    <w:t>виконання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Палітра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кольорів</w:t>
                  </w:r>
                  <w:proofErr w:type="spellEnd"/>
                  <w:r w:rsidRPr="00D900A6">
                    <w:t xml:space="preserve"> ДСП-</w:t>
                  </w:r>
                  <w:proofErr w:type="spellStart"/>
                  <w:r w:rsidRPr="00D900A6">
                    <w:t>покриття</w:t>
                  </w:r>
                  <w:proofErr w:type="spellEnd"/>
                  <w:r w:rsidRPr="00D900A6">
                    <w:t xml:space="preserve"> повинна бути доступна в таких </w:t>
                  </w:r>
                  <w:proofErr w:type="spellStart"/>
                  <w:r w:rsidRPr="00D900A6">
                    <w:t>варіантах</w:t>
                  </w:r>
                  <w:proofErr w:type="spellEnd"/>
                  <w:r w:rsidRPr="00D900A6">
                    <w:t xml:space="preserve">: корпус — бук </w:t>
                  </w:r>
                  <w:proofErr w:type="spellStart"/>
                  <w:r w:rsidRPr="00D900A6">
                    <w:t>артізан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перламутровий</w:t>
                  </w:r>
                  <w:proofErr w:type="spellEnd"/>
                  <w:r w:rsidRPr="00D900A6">
                    <w:t xml:space="preserve"> фасад — </w:t>
                  </w:r>
                  <w:proofErr w:type="spellStart"/>
                  <w:r w:rsidRPr="00D900A6">
                    <w:t>сірий</w:t>
                  </w:r>
                  <w:proofErr w:type="spellEnd"/>
                </w:p>
                <w:p w14:paraId="233079B3" w14:textId="77777777" w:rsidR="006F2D68" w:rsidRPr="00D900A6" w:rsidRDefault="006F2D68" w:rsidP="006F2D68">
                  <w:pPr>
                    <w:pStyle w:val="ad"/>
                    <w:spacing w:before="0" w:beforeAutospacing="0" w:after="0" w:afterAutospacing="0"/>
                  </w:pPr>
                  <w:proofErr w:type="spellStart"/>
                  <w:r w:rsidRPr="00D900A6">
                    <w:rPr>
                      <w:rStyle w:val="af3"/>
                    </w:rPr>
                    <w:lastRenderedPageBreak/>
                    <w:t>Вимоги</w:t>
                  </w:r>
                  <w:proofErr w:type="spellEnd"/>
                  <w:r w:rsidRPr="00D900A6">
                    <w:rPr>
                      <w:rStyle w:val="af3"/>
                    </w:rPr>
                    <w:t xml:space="preserve"> до </w:t>
                  </w:r>
                  <w:proofErr w:type="spellStart"/>
                  <w:r w:rsidRPr="00D900A6">
                    <w:rPr>
                      <w:rStyle w:val="af3"/>
                    </w:rPr>
                    <w:t>якості</w:t>
                  </w:r>
                  <w:proofErr w:type="spellEnd"/>
                  <w:r w:rsidRPr="00D900A6">
                    <w:rPr>
                      <w:rStyle w:val="af3"/>
                    </w:rPr>
                    <w:t xml:space="preserve"> та </w:t>
                  </w:r>
                  <w:proofErr w:type="spellStart"/>
                  <w:r w:rsidRPr="00D900A6">
                    <w:rPr>
                      <w:rStyle w:val="af3"/>
                    </w:rPr>
                    <w:t>безпеки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Виріб</w:t>
                  </w:r>
                  <w:proofErr w:type="spellEnd"/>
                  <w:r w:rsidRPr="00D900A6">
                    <w:t xml:space="preserve"> повинен </w:t>
                  </w:r>
                  <w:proofErr w:type="spellStart"/>
                  <w:r w:rsidRPr="00D900A6">
                    <w:t>відповідати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чинним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державним</w:t>
                  </w:r>
                  <w:proofErr w:type="spellEnd"/>
                  <w:r w:rsidRPr="00D900A6">
                    <w:t xml:space="preserve"> стандартам і </w:t>
                  </w:r>
                  <w:proofErr w:type="spellStart"/>
                  <w:r w:rsidRPr="00D900A6">
                    <w:t>санітарно-гігієнічним</w:t>
                  </w:r>
                  <w:proofErr w:type="spellEnd"/>
                  <w:r w:rsidRPr="00D900A6">
                    <w:t xml:space="preserve"> нормам </w:t>
                  </w:r>
                  <w:proofErr w:type="spellStart"/>
                  <w:r w:rsidRPr="00D900A6">
                    <w:t>Замовник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вимагає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надання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копії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Висновку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державної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санітарно-епідеміологічної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експертизи</w:t>
                  </w:r>
                  <w:proofErr w:type="spellEnd"/>
                  <w:r w:rsidRPr="00D900A6">
                    <w:t xml:space="preserve"> та/</w:t>
                  </w:r>
                  <w:proofErr w:type="spellStart"/>
                  <w:r w:rsidRPr="00D900A6">
                    <w:t>або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сертифіката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відповідності</w:t>
                  </w:r>
                  <w:proofErr w:type="spellEnd"/>
                </w:p>
                <w:p w14:paraId="15B97E6E" w14:textId="77777777" w:rsidR="006F2D68" w:rsidRPr="00D900A6" w:rsidRDefault="006F2D68" w:rsidP="006F2D68">
                  <w:pPr>
                    <w:pStyle w:val="ad"/>
                    <w:spacing w:before="0" w:beforeAutospacing="0" w:after="0" w:afterAutospacing="0"/>
                  </w:pPr>
                </w:p>
                <w:p w14:paraId="5E69B79C" w14:textId="091E5043" w:rsidR="006F2D68" w:rsidRDefault="006F2D68" w:rsidP="006F2D68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bookmarkEnd w:id="0"/>
          </w:tbl>
          <w:p w14:paraId="6CBCE4F0" w14:textId="631250E8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7E6D6A80" w14:textId="40B5D724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01670F06" w14:textId="69B80097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4360FE5A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                              </w:t>
            </w:r>
          </w:p>
          <w:p w14:paraId="44742A8C" w14:textId="2BB53A05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.</w:t>
            </w:r>
          </w:p>
          <w:p w14:paraId="15B32879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</w:p>
          <w:p w14:paraId="49A562E0" w14:textId="7AACD14A" w:rsidR="00EE17F1" w:rsidRPr="000162E0" w:rsidRDefault="00EE17F1" w:rsidP="00C149D7">
            <w:pPr>
              <w:ind w:left="360"/>
              <w:rPr>
                <w:b/>
                <w:sz w:val="22"/>
                <w:szCs w:val="22"/>
                <w:lang w:val="uk-UA"/>
              </w:rPr>
            </w:pPr>
            <w:r w:rsidRPr="000162E0">
              <w:rPr>
                <w:b/>
                <w:sz w:val="22"/>
                <w:szCs w:val="22"/>
                <w:lang w:val="uk-UA"/>
              </w:rPr>
              <w:t xml:space="preserve">                   </w:t>
            </w:r>
          </w:p>
        </w:tc>
      </w:tr>
    </w:tbl>
    <w:p w14:paraId="41FACC02" w14:textId="7086029C" w:rsidR="00D80C67" w:rsidRDefault="00650946" w:rsidP="00EE03A7">
      <w:pPr>
        <w:rPr>
          <w:sz w:val="24"/>
          <w:szCs w:val="24"/>
          <w:lang w:val="uk-UA"/>
        </w:rPr>
      </w:pPr>
      <w:bookmarkStart w:id="1" w:name="_Hlk161610300"/>
      <w:bookmarkEnd w:id="1"/>
      <w:r>
        <w:rPr>
          <w:sz w:val="24"/>
          <w:szCs w:val="24"/>
          <w:lang w:val="uk-UA"/>
        </w:rPr>
        <w:lastRenderedPageBreak/>
        <w:t xml:space="preserve"> </w:t>
      </w:r>
    </w:p>
    <w:p w14:paraId="0DA06004" w14:textId="0C581206" w:rsidR="00D80C67" w:rsidRDefault="00D80C67" w:rsidP="00EE03A7">
      <w:pPr>
        <w:rPr>
          <w:sz w:val="24"/>
          <w:szCs w:val="24"/>
          <w:lang w:val="uk-UA"/>
        </w:rPr>
      </w:pPr>
    </w:p>
    <w:p w14:paraId="20832A5F" w14:textId="7CE73CC9" w:rsidR="00D80C67" w:rsidRDefault="00D80C67" w:rsidP="00EE03A7">
      <w:pPr>
        <w:rPr>
          <w:sz w:val="24"/>
          <w:szCs w:val="24"/>
          <w:lang w:val="uk-UA"/>
        </w:rPr>
      </w:pPr>
    </w:p>
    <w:sectPr w:rsidR="00D80C67" w:rsidSect="00EE17F1">
      <w:pgSz w:w="16838" w:h="11906" w:orient="landscape"/>
      <w:pgMar w:top="426" w:right="284" w:bottom="28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3F8"/>
    <w:multiLevelType w:val="hybridMultilevel"/>
    <w:tmpl w:val="ED52E1C4"/>
    <w:lvl w:ilvl="0" w:tplc="59F20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725"/>
    <w:multiLevelType w:val="multilevel"/>
    <w:tmpl w:val="B762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94BF7"/>
    <w:multiLevelType w:val="hybridMultilevel"/>
    <w:tmpl w:val="F5765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0224"/>
    <w:multiLevelType w:val="multilevel"/>
    <w:tmpl w:val="BF18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F78AE"/>
    <w:multiLevelType w:val="multilevel"/>
    <w:tmpl w:val="EA1E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453E4"/>
    <w:multiLevelType w:val="multilevel"/>
    <w:tmpl w:val="3A7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9066D"/>
    <w:multiLevelType w:val="multilevel"/>
    <w:tmpl w:val="8A3C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2340F"/>
    <w:multiLevelType w:val="multilevel"/>
    <w:tmpl w:val="C186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C510C"/>
    <w:multiLevelType w:val="multilevel"/>
    <w:tmpl w:val="221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50BC2"/>
    <w:multiLevelType w:val="multilevel"/>
    <w:tmpl w:val="865A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D2D53"/>
    <w:multiLevelType w:val="multilevel"/>
    <w:tmpl w:val="ED6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30381B"/>
    <w:multiLevelType w:val="multilevel"/>
    <w:tmpl w:val="5A0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B1F64"/>
    <w:multiLevelType w:val="multilevel"/>
    <w:tmpl w:val="08CE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CD3BD6"/>
    <w:multiLevelType w:val="multilevel"/>
    <w:tmpl w:val="7E3C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9E669F"/>
    <w:multiLevelType w:val="multilevel"/>
    <w:tmpl w:val="7050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F133B5"/>
    <w:multiLevelType w:val="multilevel"/>
    <w:tmpl w:val="DAE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E136AF"/>
    <w:multiLevelType w:val="hybridMultilevel"/>
    <w:tmpl w:val="15280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030DDD"/>
    <w:multiLevelType w:val="hybridMultilevel"/>
    <w:tmpl w:val="FF2CD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E4745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6964ED"/>
    <w:multiLevelType w:val="multilevel"/>
    <w:tmpl w:val="5926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E07A28"/>
    <w:multiLevelType w:val="multilevel"/>
    <w:tmpl w:val="30D4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C07B03"/>
    <w:multiLevelType w:val="multilevel"/>
    <w:tmpl w:val="0358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FC6399"/>
    <w:multiLevelType w:val="hybridMultilevel"/>
    <w:tmpl w:val="5A42F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77AE1"/>
    <w:multiLevelType w:val="multilevel"/>
    <w:tmpl w:val="C5D8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12462F"/>
    <w:multiLevelType w:val="multilevel"/>
    <w:tmpl w:val="9D34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2D2F17"/>
    <w:multiLevelType w:val="multilevel"/>
    <w:tmpl w:val="82D4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F34A90"/>
    <w:multiLevelType w:val="multilevel"/>
    <w:tmpl w:val="8110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AA0CAE"/>
    <w:multiLevelType w:val="multilevel"/>
    <w:tmpl w:val="5F50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4E3A37"/>
    <w:multiLevelType w:val="multilevel"/>
    <w:tmpl w:val="2C2A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7593E"/>
    <w:multiLevelType w:val="multilevel"/>
    <w:tmpl w:val="F2C8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890B57"/>
    <w:multiLevelType w:val="multilevel"/>
    <w:tmpl w:val="88C2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2C5D29"/>
    <w:multiLevelType w:val="hybridMultilevel"/>
    <w:tmpl w:val="28CA4ADE"/>
    <w:lvl w:ilvl="0" w:tplc="36165604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AA2680"/>
    <w:multiLevelType w:val="multilevel"/>
    <w:tmpl w:val="8D5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0837D9"/>
    <w:multiLevelType w:val="hybridMultilevel"/>
    <w:tmpl w:val="B6A466AE"/>
    <w:lvl w:ilvl="0" w:tplc="AB929AD4">
      <w:start w:val="1"/>
      <w:numFmt w:val="bullet"/>
      <w:pStyle w:val="a"/>
      <w:lvlText w:val=""/>
      <w:lvlJc w:val="left"/>
      <w:pPr>
        <w:tabs>
          <w:tab w:val="num" w:pos="651"/>
        </w:tabs>
        <w:ind w:left="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33" w15:restartNumberingAfterBreak="0">
    <w:nsid w:val="7C49568F"/>
    <w:multiLevelType w:val="multilevel"/>
    <w:tmpl w:val="D03E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E93EBD"/>
    <w:multiLevelType w:val="multilevel"/>
    <w:tmpl w:val="206A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0B3B76"/>
    <w:multiLevelType w:val="multilevel"/>
    <w:tmpl w:val="BA14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8C664A"/>
    <w:multiLevelType w:val="hybridMultilevel"/>
    <w:tmpl w:val="C890B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D447AA"/>
    <w:multiLevelType w:val="hybridMultilevel"/>
    <w:tmpl w:val="43FA2546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6"/>
  </w:num>
  <w:num w:numId="5">
    <w:abstractNumId w:val="17"/>
  </w:num>
  <w:num w:numId="6">
    <w:abstractNumId w:val="32"/>
  </w:num>
  <w:num w:numId="7">
    <w:abstractNumId w:val="37"/>
  </w:num>
  <w:num w:numId="8">
    <w:abstractNumId w:val="16"/>
  </w:num>
  <w:num w:numId="9">
    <w:abstractNumId w:val="21"/>
  </w:num>
  <w:num w:numId="10">
    <w:abstractNumId w:val="30"/>
  </w:num>
  <w:num w:numId="11">
    <w:abstractNumId w:val="9"/>
  </w:num>
  <w:num w:numId="12">
    <w:abstractNumId w:val="1"/>
  </w:num>
  <w:num w:numId="13">
    <w:abstractNumId w:val="11"/>
  </w:num>
  <w:num w:numId="14">
    <w:abstractNumId w:val="4"/>
  </w:num>
  <w:num w:numId="15">
    <w:abstractNumId w:val="15"/>
  </w:num>
  <w:num w:numId="16">
    <w:abstractNumId w:val="35"/>
  </w:num>
  <w:num w:numId="17">
    <w:abstractNumId w:val="8"/>
  </w:num>
  <w:num w:numId="18">
    <w:abstractNumId w:val="23"/>
  </w:num>
  <w:num w:numId="19">
    <w:abstractNumId w:val="5"/>
  </w:num>
  <w:num w:numId="20">
    <w:abstractNumId w:val="27"/>
  </w:num>
  <w:num w:numId="21">
    <w:abstractNumId w:val="28"/>
  </w:num>
  <w:num w:numId="22">
    <w:abstractNumId w:val="29"/>
  </w:num>
  <w:num w:numId="23">
    <w:abstractNumId w:val="33"/>
  </w:num>
  <w:num w:numId="24">
    <w:abstractNumId w:val="20"/>
  </w:num>
  <w:num w:numId="25">
    <w:abstractNumId w:val="24"/>
  </w:num>
  <w:num w:numId="26">
    <w:abstractNumId w:val="34"/>
  </w:num>
  <w:num w:numId="27">
    <w:abstractNumId w:val="19"/>
  </w:num>
  <w:num w:numId="28">
    <w:abstractNumId w:val="18"/>
  </w:num>
  <w:num w:numId="29">
    <w:abstractNumId w:val="14"/>
  </w:num>
  <w:num w:numId="30">
    <w:abstractNumId w:val="26"/>
  </w:num>
  <w:num w:numId="31">
    <w:abstractNumId w:val="25"/>
  </w:num>
  <w:num w:numId="32">
    <w:abstractNumId w:val="10"/>
  </w:num>
  <w:num w:numId="33">
    <w:abstractNumId w:val="7"/>
  </w:num>
  <w:num w:numId="34">
    <w:abstractNumId w:val="13"/>
  </w:num>
  <w:num w:numId="35">
    <w:abstractNumId w:val="31"/>
  </w:num>
  <w:num w:numId="36">
    <w:abstractNumId w:val="3"/>
  </w:num>
  <w:num w:numId="37">
    <w:abstractNumId w:val="6"/>
  </w:num>
  <w:num w:numId="38">
    <w:abstractNumId w:val="12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6E"/>
    <w:rsid w:val="00003774"/>
    <w:rsid w:val="000135F4"/>
    <w:rsid w:val="00013B94"/>
    <w:rsid w:val="000162E0"/>
    <w:rsid w:val="00020DE8"/>
    <w:rsid w:val="00027C30"/>
    <w:rsid w:val="00030579"/>
    <w:rsid w:val="0003187E"/>
    <w:rsid w:val="00034522"/>
    <w:rsid w:val="00040166"/>
    <w:rsid w:val="00043C13"/>
    <w:rsid w:val="00043E0B"/>
    <w:rsid w:val="000463BA"/>
    <w:rsid w:val="000522BE"/>
    <w:rsid w:val="00057239"/>
    <w:rsid w:val="00070AE0"/>
    <w:rsid w:val="0007242A"/>
    <w:rsid w:val="000727C1"/>
    <w:rsid w:val="000756B4"/>
    <w:rsid w:val="00083A68"/>
    <w:rsid w:val="000854FA"/>
    <w:rsid w:val="000909D7"/>
    <w:rsid w:val="00091A5C"/>
    <w:rsid w:val="00095DBA"/>
    <w:rsid w:val="0009791D"/>
    <w:rsid w:val="000A092F"/>
    <w:rsid w:val="000A2F89"/>
    <w:rsid w:val="000A50CF"/>
    <w:rsid w:val="000A5575"/>
    <w:rsid w:val="000D0A90"/>
    <w:rsid w:val="000D155F"/>
    <w:rsid w:val="000D4673"/>
    <w:rsid w:val="000D6988"/>
    <w:rsid w:val="000D745E"/>
    <w:rsid w:val="000F0301"/>
    <w:rsid w:val="000F66D4"/>
    <w:rsid w:val="00104CB5"/>
    <w:rsid w:val="0012431D"/>
    <w:rsid w:val="00133569"/>
    <w:rsid w:val="00142C34"/>
    <w:rsid w:val="0014717E"/>
    <w:rsid w:val="00151D5E"/>
    <w:rsid w:val="001525AD"/>
    <w:rsid w:val="00153244"/>
    <w:rsid w:val="00167582"/>
    <w:rsid w:val="0017231E"/>
    <w:rsid w:val="00175220"/>
    <w:rsid w:val="0017743E"/>
    <w:rsid w:val="0017762A"/>
    <w:rsid w:val="001874EF"/>
    <w:rsid w:val="00191EC8"/>
    <w:rsid w:val="00196A24"/>
    <w:rsid w:val="001A5497"/>
    <w:rsid w:val="001A572D"/>
    <w:rsid w:val="001B06D6"/>
    <w:rsid w:val="001C0818"/>
    <w:rsid w:val="001C4EFF"/>
    <w:rsid w:val="001C55D8"/>
    <w:rsid w:val="001D3111"/>
    <w:rsid w:val="001D4DDE"/>
    <w:rsid w:val="001D5396"/>
    <w:rsid w:val="001E60AE"/>
    <w:rsid w:val="001E6583"/>
    <w:rsid w:val="001F0D33"/>
    <w:rsid w:val="001F3CAA"/>
    <w:rsid w:val="001F4871"/>
    <w:rsid w:val="001F6031"/>
    <w:rsid w:val="001F6BF2"/>
    <w:rsid w:val="00200546"/>
    <w:rsid w:val="00202D3F"/>
    <w:rsid w:val="00202E5F"/>
    <w:rsid w:val="00212E15"/>
    <w:rsid w:val="002153DC"/>
    <w:rsid w:val="00217F16"/>
    <w:rsid w:val="0022080C"/>
    <w:rsid w:val="002260B5"/>
    <w:rsid w:val="0023087A"/>
    <w:rsid w:val="00232A00"/>
    <w:rsid w:val="0023386A"/>
    <w:rsid w:val="002364A2"/>
    <w:rsid w:val="00237C86"/>
    <w:rsid w:val="002526E7"/>
    <w:rsid w:val="00273FFE"/>
    <w:rsid w:val="00280B9C"/>
    <w:rsid w:val="002811CB"/>
    <w:rsid w:val="0028395E"/>
    <w:rsid w:val="00285DCF"/>
    <w:rsid w:val="002908D5"/>
    <w:rsid w:val="00294647"/>
    <w:rsid w:val="002A5884"/>
    <w:rsid w:val="002B0A1B"/>
    <w:rsid w:val="002B2CDB"/>
    <w:rsid w:val="002B3FC4"/>
    <w:rsid w:val="002C239E"/>
    <w:rsid w:val="002C54DA"/>
    <w:rsid w:val="002C6C9B"/>
    <w:rsid w:val="002D424F"/>
    <w:rsid w:val="002D58B9"/>
    <w:rsid w:val="002E178E"/>
    <w:rsid w:val="002E58DC"/>
    <w:rsid w:val="002E6B3A"/>
    <w:rsid w:val="002E7E20"/>
    <w:rsid w:val="002F2BEC"/>
    <w:rsid w:val="002F648C"/>
    <w:rsid w:val="002F6D9D"/>
    <w:rsid w:val="00300D66"/>
    <w:rsid w:val="0030617A"/>
    <w:rsid w:val="003107FE"/>
    <w:rsid w:val="00312A12"/>
    <w:rsid w:val="003165A9"/>
    <w:rsid w:val="00317A7E"/>
    <w:rsid w:val="00325187"/>
    <w:rsid w:val="00330C84"/>
    <w:rsid w:val="003363EA"/>
    <w:rsid w:val="003419D5"/>
    <w:rsid w:val="0034303B"/>
    <w:rsid w:val="0034655D"/>
    <w:rsid w:val="00352AAD"/>
    <w:rsid w:val="00354CFD"/>
    <w:rsid w:val="00367FD0"/>
    <w:rsid w:val="003723A1"/>
    <w:rsid w:val="00373B94"/>
    <w:rsid w:val="00380FA0"/>
    <w:rsid w:val="0038353D"/>
    <w:rsid w:val="003854E9"/>
    <w:rsid w:val="00391DC5"/>
    <w:rsid w:val="003A1E82"/>
    <w:rsid w:val="003A49AB"/>
    <w:rsid w:val="003A693A"/>
    <w:rsid w:val="003B05C1"/>
    <w:rsid w:val="003B28F6"/>
    <w:rsid w:val="003C1252"/>
    <w:rsid w:val="003C3223"/>
    <w:rsid w:val="003C32C6"/>
    <w:rsid w:val="003C6B59"/>
    <w:rsid w:val="003D2D34"/>
    <w:rsid w:val="003D2FA4"/>
    <w:rsid w:val="003F2F97"/>
    <w:rsid w:val="003F32F5"/>
    <w:rsid w:val="003F3E7C"/>
    <w:rsid w:val="003F509C"/>
    <w:rsid w:val="003F535E"/>
    <w:rsid w:val="003F719C"/>
    <w:rsid w:val="004006B7"/>
    <w:rsid w:val="00401D36"/>
    <w:rsid w:val="004021C6"/>
    <w:rsid w:val="004104CB"/>
    <w:rsid w:val="00411CB7"/>
    <w:rsid w:val="00412DE1"/>
    <w:rsid w:val="004203BA"/>
    <w:rsid w:val="004265F1"/>
    <w:rsid w:val="0043271A"/>
    <w:rsid w:val="00434292"/>
    <w:rsid w:val="0045270C"/>
    <w:rsid w:val="004623DA"/>
    <w:rsid w:val="00463C05"/>
    <w:rsid w:val="004705E1"/>
    <w:rsid w:val="00471C70"/>
    <w:rsid w:val="004800C8"/>
    <w:rsid w:val="00481843"/>
    <w:rsid w:val="00482149"/>
    <w:rsid w:val="004A7E3E"/>
    <w:rsid w:val="004D1474"/>
    <w:rsid w:val="004D1F8C"/>
    <w:rsid w:val="004E0FDE"/>
    <w:rsid w:val="004F7A58"/>
    <w:rsid w:val="005008DA"/>
    <w:rsid w:val="00503D6E"/>
    <w:rsid w:val="00505DA6"/>
    <w:rsid w:val="00513E10"/>
    <w:rsid w:val="00514A4B"/>
    <w:rsid w:val="0052335C"/>
    <w:rsid w:val="005256C7"/>
    <w:rsid w:val="005260AD"/>
    <w:rsid w:val="00527D8E"/>
    <w:rsid w:val="00531E76"/>
    <w:rsid w:val="00540394"/>
    <w:rsid w:val="00542BA8"/>
    <w:rsid w:val="00543629"/>
    <w:rsid w:val="00544D4B"/>
    <w:rsid w:val="005756B2"/>
    <w:rsid w:val="00581157"/>
    <w:rsid w:val="005823A7"/>
    <w:rsid w:val="00591617"/>
    <w:rsid w:val="00595C1C"/>
    <w:rsid w:val="005A2114"/>
    <w:rsid w:val="005A5A79"/>
    <w:rsid w:val="005A5B55"/>
    <w:rsid w:val="005B5E69"/>
    <w:rsid w:val="005B5ED6"/>
    <w:rsid w:val="005C1F8F"/>
    <w:rsid w:val="005C58B7"/>
    <w:rsid w:val="005D1F9D"/>
    <w:rsid w:val="005F019C"/>
    <w:rsid w:val="005F03F4"/>
    <w:rsid w:val="005F0C55"/>
    <w:rsid w:val="005F5A7D"/>
    <w:rsid w:val="005F5C92"/>
    <w:rsid w:val="0060044D"/>
    <w:rsid w:val="00603DC0"/>
    <w:rsid w:val="006078C4"/>
    <w:rsid w:val="006078D8"/>
    <w:rsid w:val="00627D88"/>
    <w:rsid w:val="0063071C"/>
    <w:rsid w:val="0063270F"/>
    <w:rsid w:val="0063306D"/>
    <w:rsid w:val="00633464"/>
    <w:rsid w:val="00635B7F"/>
    <w:rsid w:val="00637DA5"/>
    <w:rsid w:val="0064299C"/>
    <w:rsid w:val="00643E89"/>
    <w:rsid w:val="00650946"/>
    <w:rsid w:val="006624F8"/>
    <w:rsid w:val="00662E29"/>
    <w:rsid w:val="0066551E"/>
    <w:rsid w:val="00665B89"/>
    <w:rsid w:val="00666B6E"/>
    <w:rsid w:val="00677B0F"/>
    <w:rsid w:val="00683971"/>
    <w:rsid w:val="00684150"/>
    <w:rsid w:val="00684758"/>
    <w:rsid w:val="00685DB1"/>
    <w:rsid w:val="006A0AC9"/>
    <w:rsid w:val="006A2AFC"/>
    <w:rsid w:val="006A300B"/>
    <w:rsid w:val="006A3462"/>
    <w:rsid w:val="006C5B91"/>
    <w:rsid w:val="006D0523"/>
    <w:rsid w:val="006D52F3"/>
    <w:rsid w:val="006D7B9D"/>
    <w:rsid w:val="006E113B"/>
    <w:rsid w:val="006E148C"/>
    <w:rsid w:val="006E46DA"/>
    <w:rsid w:val="006F1BDA"/>
    <w:rsid w:val="006F2D68"/>
    <w:rsid w:val="0071275E"/>
    <w:rsid w:val="007171F1"/>
    <w:rsid w:val="007204B7"/>
    <w:rsid w:val="00721F53"/>
    <w:rsid w:val="00725347"/>
    <w:rsid w:val="007324AA"/>
    <w:rsid w:val="00732F96"/>
    <w:rsid w:val="0073663A"/>
    <w:rsid w:val="00742A76"/>
    <w:rsid w:val="00747A60"/>
    <w:rsid w:val="00752E97"/>
    <w:rsid w:val="007554FD"/>
    <w:rsid w:val="00761928"/>
    <w:rsid w:val="00767879"/>
    <w:rsid w:val="00771EEE"/>
    <w:rsid w:val="0077382D"/>
    <w:rsid w:val="007851D7"/>
    <w:rsid w:val="00786F47"/>
    <w:rsid w:val="0079437E"/>
    <w:rsid w:val="007B0F73"/>
    <w:rsid w:val="007B10DE"/>
    <w:rsid w:val="007B515B"/>
    <w:rsid w:val="007B55D3"/>
    <w:rsid w:val="007C0821"/>
    <w:rsid w:val="007C2B89"/>
    <w:rsid w:val="007D1264"/>
    <w:rsid w:val="007D1648"/>
    <w:rsid w:val="007D522F"/>
    <w:rsid w:val="007D630C"/>
    <w:rsid w:val="007D74EF"/>
    <w:rsid w:val="007E2444"/>
    <w:rsid w:val="007E3F93"/>
    <w:rsid w:val="007F0062"/>
    <w:rsid w:val="007F1847"/>
    <w:rsid w:val="00810183"/>
    <w:rsid w:val="00820DE2"/>
    <w:rsid w:val="0082635A"/>
    <w:rsid w:val="00827996"/>
    <w:rsid w:val="008339DB"/>
    <w:rsid w:val="00834D4D"/>
    <w:rsid w:val="00842E7C"/>
    <w:rsid w:val="008474F1"/>
    <w:rsid w:val="008522AF"/>
    <w:rsid w:val="008554EE"/>
    <w:rsid w:val="0086452F"/>
    <w:rsid w:val="00866CEA"/>
    <w:rsid w:val="00867DD3"/>
    <w:rsid w:val="00871B14"/>
    <w:rsid w:val="00875223"/>
    <w:rsid w:val="0087568A"/>
    <w:rsid w:val="0087689A"/>
    <w:rsid w:val="0088164E"/>
    <w:rsid w:val="008948D3"/>
    <w:rsid w:val="008A28D4"/>
    <w:rsid w:val="008A573F"/>
    <w:rsid w:val="008C45F7"/>
    <w:rsid w:val="008C6415"/>
    <w:rsid w:val="008C6C71"/>
    <w:rsid w:val="008D35C1"/>
    <w:rsid w:val="008D506F"/>
    <w:rsid w:val="008E0289"/>
    <w:rsid w:val="008E4EB6"/>
    <w:rsid w:val="008E7518"/>
    <w:rsid w:val="008F49F4"/>
    <w:rsid w:val="0090251C"/>
    <w:rsid w:val="00904617"/>
    <w:rsid w:val="009051A1"/>
    <w:rsid w:val="00906EFC"/>
    <w:rsid w:val="009078EF"/>
    <w:rsid w:val="00912F1B"/>
    <w:rsid w:val="00924993"/>
    <w:rsid w:val="0093414E"/>
    <w:rsid w:val="0093639E"/>
    <w:rsid w:val="00941DB1"/>
    <w:rsid w:val="00954EE4"/>
    <w:rsid w:val="00964A76"/>
    <w:rsid w:val="0097022C"/>
    <w:rsid w:val="00970452"/>
    <w:rsid w:val="00973062"/>
    <w:rsid w:val="0097479C"/>
    <w:rsid w:val="00981740"/>
    <w:rsid w:val="00982C7D"/>
    <w:rsid w:val="009A0302"/>
    <w:rsid w:val="009A0AB5"/>
    <w:rsid w:val="009A137F"/>
    <w:rsid w:val="009A1B91"/>
    <w:rsid w:val="009A4FE0"/>
    <w:rsid w:val="009A5493"/>
    <w:rsid w:val="009A69CF"/>
    <w:rsid w:val="009B35FB"/>
    <w:rsid w:val="009C5D91"/>
    <w:rsid w:val="009C64CE"/>
    <w:rsid w:val="009D0B4F"/>
    <w:rsid w:val="009D105D"/>
    <w:rsid w:val="009D2117"/>
    <w:rsid w:val="009E33DA"/>
    <w:rsid w:val="009F0928"/>
    <w:rsid w:val="00A0426E"/>
    <w:rsid w:val="00A0471B"/>
    <w:rsid w:val="00A06EA2"/>
    <w:rsid w:val="00A25CDB"/>
    <w:rsid w:val="00A324C6"/>
    <w:rsid w:val="00A32FB4"/>
    <w:rsid w:val="00A3514F"/>
    <w:rsid w:val="00A35CA5"/>
    <w:rsid w:val="00A37AB2"/>
    <w:rsid w:val="00A37E0A"/>
    <w:rsid w:val="00A42151"/>
    <w:rsid w:val="00A42A51"/>
    <w:rsid w:val="00A4656D"/>
    <w:rsid w:val="00A46EA8"/>
    <w:rsid w:val="00A53A95"/>
    <w:rsid w:val="00A55882"/>
    <w:rsid w:val="00A618C9"/>
    <w:rsid w:val="00A632E1"/>
    <w:rsid w:val="00A70EFE"/>
    <w:rsid w:val="00A74CAB"/>
    <w:rsid w:val="00A76810"/>
    <w:rsid w:val="00A82168"/>
    <w:rsid w:val="00A84829"/>
    <w:rsid w:val="00A84841"/>
    <w:rsid w:val="00A84EDA"/>
    <w:rsid w:val="00A91016"/>
    <w:rsid w:val="00A95C80"/>
    <w:rsid w:val="00A95EEF"/>
    <w:rsid w:val="00AA15A6"/>
    <w:rsid w:val="00AA25E6"/>
    <w:rsid w:val="00AA4284"/>
    <w:rsid w:val="00AA66D1"/>
    <w:rsid w:val="00AA72FC"/>
    <w:rsid w:val="00AB063C"/>
    <w:rsid w:val="00AB36F9"/>
    <w:rsid w:val="00AB3CA7"/>
    <w:rsid w:val="00AC3649"/>
    <w:rsid w:val="00AE7485"/>
    <w:rsid w:val="00B02284"/>
    <w:rsid w:val="00B05746"/>
    <w:rsid w:val="00B07445"/>
    <w:rsid w:val="00B079CE"/>
    <w:rsid w:val="00B108E3"/>
    <w:rsid w:val="00B20F92"/>
    <w:rsid w:val="00B27A07"/>
    <w:rsid w:val="00B44879"/>
    <w:rsid w:val="00B45301"/>
    <w:rsid w:val="00B508B2"/>
    <w:rsid w:val="00B57F7C"/>
    <w:rsid w:val="00B74657"/>
    <w:rsid w:val="00B77464"/>
    <w:rsid w:val="00B83CDD"/>
    <w:rsid w:val="00B91C48"/>
    <w:rsid w:val="00B94157"/>
    <w:rsid w:val="00B95542"/>
    <w:rsid w:val="00BA020F"/>
    <w:rsid w:val="00BA0D0C"/>
    <w:rsid w:val="00BB4888"/>
    <w:rsid w:val="00BB707C"/>
    <w:rsid w:val="00BB70F0"/>
    <w:rsid w:val="00BD15BE"/>
    <w:rsid w:val="00BD1CCA"/>
    <w:rsid w:val="00BD1EDF"/>
    <w:rsid w:val="00BD4BD9"/>
    <w:rsid w:val="00BF5087"/>
    <w:rsid w:val="00BF5FE2"/>
    <w:rsid w:val="00C149D7"/>
    <w:rsid w:val="00C220D7"/>
    <w:rsid w:val="00C27298"/>
    <w:rsid w:val="00C4007E"/>
    <w:rsid w:val="00C44CF5"/>
    <w:rsid w:val="00C46AF1"/>
    <w:rsid w:val="00C51624"/>
    <w:rsid w:val="00C52C3E"/>
    <w:rsid w:val="00C542E3"/>
    <w:rsid w:val="00C60333"/>
    <w:rsid w:val="00C61A35"/>
    <w:rsid w:val="00C67463"/>
    <w:rsid w:val="00C87637"/>
    <w:rsid w:val="00C87E7B"/>
    <w:rsid w:val="00CA2D38"/>
    <w:rsid w:val="00CB1590"/>
    <w:rsid w:val="00CB2C13"/>
    <w:rsid w:val="00CC114B"/>
    <w:rsid w:val="00CC122E"/>
    <w:rsid w:val="00CC1B31"/>
    <w:rsid w:val="00CD34A8"/>
    <w:rsid w:val="00CD7EC2"/>
    <w:rsid w:val="00CE768C"/>
    <w:rsid w:val="00CF3E2F"/>
    <w:rsid w:val="00CF7F37"/>
    <w:rsid w:val="00CF7FF8"/>
    <w:rsid w:val="00D02647"/>
    <w:rsid w:val="00D037BC"/>
    <w:rsid w:val="00D049F4"/>
    <w:rsid w:val="00D077C1"/>
    <w:rsid w:val="00D2073D"/>
    <w:rsid w:val="00D27BBD"/>
    <w:rsid w:val="00D33772"/>
    <w:rsid w:val="00D363AA"/>
    <w:rsid w:val="00D363CE"/>
    <w:rsid w:val="00D40639"/>
    <w:rsid w:val="00D408A9"/>
    <w:rsid w:val="00D41431"/>
    <w:rsid w:val="00D54B3F"/>
    <w:rsid w:val="00D638B5"/>
    <w:rsid w:val="00D712EB"/>
    <w:rsid w:val="00D77C05"/>
    <w:rsid w:val="00D80C67"/>
    <w:rsid w:val="00D855D2"/>
    <w:rsid w:val="00D91DCA"/>
    <w:rsid w:val="00D93CDE"/>
    <w:rsid w:val="00DA0EE6"/>
    <w:rsid w:val="00DA1835"/>
    <w:rsid w:val="00DB166E"/>
    <w:rsid w:val="00DB1E22"/>
    <w:rsid w:val="00DC506C"/>
    <w:rsid w:val="00DC54F7"/>
    <w:rsid w:val="00DE1EA2"/>
    <w:rsid w:val="00DE49C2"/>
    <w:rsid w:val="00DE63A5"/>
    <w:rsid w:val="00DF472D"/>
    <w:rsid w:val="00DF5B46"/>
    <w:rsid w:val="00E01CE0"/>
    <w:rsid w:val="00E01D58"/>
    <w:rsid w:val="00E033DB"/>
    <w:rsid w:val="00E0399E"/>
    <w:rsid w:val="00E07CCD"/>
    <w:rsid w:val="00E10799"/>
    <w:rsid w:val="00E146C7"/>
    <w:rsid w:val="00E15B8A"/>
    <w:rsid w:val="00E164D0"/>
    <w:rsid w:val="00E16F4D"/>
    <w:rsid w:val="00E20887"/>
    <w:rsid w:val="00E20A0E"/>
    <w:rsid w:val="00E265DB"/>
    <w:rsid w:val="00E31D68"/>
    <w:rsid w:val="00E36A05"/>
    <w:rsid w:val="00E401D5"/>
    <w:rsid w:val="00E42CD6"/>
    <w:rsid w:val="00E433AF"/>
    <w:rsid w:val="00E440E5"/>
    <w:rsid w:val="00E55D4A"/>
    <w:rsid w:val="00E70250"/>
    <w:rsid w:val="00E70E94"/>
    <w:rsid w:val="00E81E02"/>
    <w:rsid w:val="00E93FC1"/>
    <w:rsid w:val="00EA0BD8"/>
    <w:rsid w:val="00EA134B"/>
    <w:rsid w:val="00EA1FF9"/>
    <w:rsid w:val="00EA5616"/>
    <w:rsid w:val="00EA771B"/>
    <w:rsid w:val="00EB6ADC"/>
    <w:rsid w:val="00EB6EE8"/>
    <w:rsid w:val="00EC5689"/>
    <w:rsid w:val="00EC78FB"/>
    <w:rsid w:val="00ED598E"/>
    <w:rsid w:val="00ED62F8"/>
    <w:rsid w:val="00EE03A7"/>
    <w:rsid w:val="00EE17F1"/>
    <w:rsid w:val="00EE44FF"/>
    <w:rsid w:val="00EE4BD1"/>
    <w:rsid w:val="00EE5C33"/>
    <w:rsid w:val="00EE7529"/>
    <w:rsid w:val="00EE7A84"/>
    <w:rsid w:val="00EF254F"/>
    <w:rsid w:val="00F00439"/>
    <w:rsid w:val="00F13EAF"/>
    <w:rsid w:val="00F24637"/>
    <w:rsid w:val="00F2684F"/>
    <w:rsid w:val="00F33DEB"/>
    <w:rsid w:val="00F40B07"/>
    <w:rsid w:val="00F41BA7"/>
    <w:rsid w:val="00F462BD"/>
    <w:rsid w:val="00F54CEE"/>
    <w:rsid w:val="00F6063F"/>
    <w:rsid w:val="00F62ADA"/>
    <w:rsid w:val="00F76BF9"/>
    <w:rsid w:val="00F8124F"/>
    <w:rsid w:val="00F8608A"/>
    <w:rsid w:val="00F86D85"/>
    <w:rsid w:val="00F92025"/>
    <w:rsid w:val="00F972B4"/>
    <w:rsid w:val="00FA4CDC"/>
    <w:rsid w:val="00FA6E80"/>
    <w:rsid w:val="00FA7A20"/>
    <w:rsid w:val="00FB7916"/>
    <w:rsid w:val="00FC2777"/>
    <w:rsid w:val="00FC4544"/>
    <w:rsid w:val="00FC5743"/>
    <w:rsid w:val="00FD1599"/>
    <w:rsid w:val="00FD6651"/>
    <w:rsid w:val="00FD75A1"/>
    <w:rsid w:val="00FE3C49"/>
    <w:rsid w:val="00FF3F52"/>
    <w:rsid w:val="00FF4AE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8B5F"/>
  <w15:docId w15:val="{6C8F1066-3C80-4178-9DA1-4E4F8BE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4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A0426E"/>
    <w:pPr>
      <w:keepNext/>
      <w:outlineLvl w:val="0"/>
    </w:pPr>
    <w:rPr>
      <w:sz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Title"/>
    <w:basedOn w:val="a0"/>
    <w:link w:val="a5"/>
    <w:qFormat/>
    <w:rsid w:val="00A0426E"/>
    <w:pPr>
      <w:jc w:val="center"/>
    </w:pPr>
    <w:rPr>
      <w:sz w:val="48"/>
    </w:rPr>
  </w:style>
  <w:style w:type="character" w:customStyle="1" w:styleId="a5">
    <w:name w:val="Заголовок Знак"/>
    <w:basedOn w:val="a1"/>
    <w:link w:val="a4"/>
    <w:rsid w:val="00A0426E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6">
    <w:name w:val="Subtitle"/>
    <w:basedOn w:val="a0"/>
    <w:link w:val="a7"/>
    <w:uiPriority w:val="99"/>
    <w:qFormat/>
    <w:rsid w:val="00A0426E"/>
    <w:pPr>
      <w:jc w:val="center"/>
    </w:pPr>
    <w:rPr>
      <w:sz w:val="24"/>
      <w:lang w:val="uk-UA"/>
    </w:rPr>
  </w:style>
  <w:style w:type="character" w:customStyle="1" w:styleId="a7">
    <w:name w:val="Подзаголовок Знак"/>
    <w:basedOn w:val="a1"/>
    <w:link w:val="a6"/>
    <w:uiPriority w:val="99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8">
    <w:name w:val="Hyperlink"/>
    <w:basedOn w:val="a1"/>
    <w:rsid w:val="00A0426E"/>
    <w:rPr>
      <w:color w:val="0000FF"/>
      <w:u w:val="single"/>
    </w:rPr>
  </w:style>
  <w:style w:type="table" w:styleId="a9">
    <w:name w:val="Table Grid"/>
    <w:basedOn w:val="a2"/>
    <w:uiPriority w:val="59"/>
    <w:rsid w:val="00CF3E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5F0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D414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4143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unhideWhenUsed/>
    <w:rsid w:val="001A5497"/>
    <w:pP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0"/>
    <w:rsid w:val="00D406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22"/>
      <w:szCs w:val="22"/>
    </w:rPr>
  </w:style>
  <w:style w:type="paragraph" w:styleId="ae">
    <w:name w:val="List Paragraph"/>
    <w:basedOn w:val="a0"/>
    <w:qFormat/>
    <w:rsid w:val="00E208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aliases w:val=" Знак1"/>
    <w:basedOn w:val="a0"/>
    <w:link w:val="HTML0"/>
    <w:rsid w:val="00230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aliases w:val=" Знак1 Знак"/>
    <w:basedOn w:val="a1"/>
    <w:link w:val="HTML"/>
    <w:rsid w:val="0023087A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styleId="af">
    <w:name w:val="Body Text"/>
    <w:basedOn w:val="a0"/>
    <w:link w:val="af0"/>
    <w:rsid w:val="00A37AB2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1"/>
    <w:link w:val="af"/>
    <w:rsid w:val="00A3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0"/>
    <w:next w:val="a0"/>
    <w:qFormat/>
    <w:rsid w:val="00A37AB2"/>
    <w:pPr>
      <w:spacing w:before="120" w:after="120"/>
    </w:pPr>
    <w:rPr>
      <w:b/>
      <w:bCs/>
    </w:rPr>
  </w:style>
  <w:style w:type="paragraph" w:styleId="a">
    <w:name w:val="List Bullet"/>
    <w:basedOn w:val="a0"/>
    <w:autoRedefine/>
    <w:rsid w:val="00A37AB2"/>
    <w:pPr>
      <w:numPr>
        <w:numId w:val="6"/>
      </w:numPr>
      <w:tabs>
        <w:tab w:val="clear" w:pos="651"/>
        <w:tab w:val="num" w:pos="252"/>
      </w:tabs>
      <w:ind w:left="72" w:firstLine="0"/>
    </w:pPr>
    <w:rPr>
      <w:sz w:val="24"/>
      <w:szCs w:val="24"/>
      <w:lang w:val="uk-UA"/>
    </w:rPr>
  </w:style>
  <w:style w:type="paragraph" w:customStyle="1" w:styleId="11">
    <w:name w:val="1"/>
    <w:basedOn w:val="a0"/>
    <w:next w:val="a4"/>
    <w:link w:val="af2"/>
    <w:uiPriority w:val="99"/>
    <w:qFormat/>
    <w:rsid w:val="0087568A"/>
    <w:pPr>
      <w:jc w:val="center"/>
    </w:pPr>
    <w:rPr>
      <w:rFonts w:eastAsiaTheme="minorHAnsi" w:cstheme="minorBidi"/>
      <w:sz w:val="22"/>
      <w:szCs w:val="22"/>
      <w:lang w:val="x-none" w:eastAsia="en-US"/>
    </w:rPr>
  </w:style>
  <w:style w:type="character" w:customStyle="1" w:styleId="af2">
    <w:name w:val="Название Знак"/>
    <w:link w:val="11"/>
    <w:uiPriority w:val="99"/>
    <w:rsid w:val="0087568A"/>
    <w:rPr>
      <w:rFonts w:ascii="Times New Roman" w:hAnsi="Times New Roman"/>
      <w:lang w:val="x-none"/>
    </w:rPr>
  </w:style>
  <w:style w:type="character" w:customStyle="1" w:styleId="statements-normal-text">
    <w:name w:val="statements-normal-text"/>
    <w:rsid w:val="0087568A"/>
  </w:style>
  <w:style w:type="character" w:styleId="af3">
    <w:name w:val="Strong"/>
    <w:basedOn w:val="a1"/>
    <w:uiPriority w:val="22"/>
    <w:qFormat/>
    <w:rsid w:val="00642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584D-B855-474B-8AA4-06D388F2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Cергей</cp:lastModifiedBy>
  <cp:revision>4</cp:revision>
  <cp:lastPrinted>2025-04-10T13:45:00Z</cp:lastPrinted>
  <dcterms:created xsi:type="dcterms:W3CDTF">2025-07-24T10:41:00Z</dcterms:created>
  <dcterms:modified xsi:type="dcterms:W3CDTF">2025-07-24T10:54:00Z</dcterms:modified>
</cp:coreProperties>
</file>